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1069" w14:textId="77777777" w:rsidR="00DA09B4" w:rsidRPr="00DA09B4" w:rsidRDefault="00DA09B4" w:rsidP="006E5C55">
      <w:pPr>
        <w:spacing w:after="0"/>
        <w:jc w:val="center"/>
        <w:rPr>
          <w:rFonts w:ascii="Arial Black" w:hAnsi="Arial Black"/>
          <w:sz w:val="28"/>
        </w:rPr>
      </w:pPr>
      <w:r w:rsidRPr="00DA09B4">
        <w:rPr>
          <w:rFonts w:ascii="Arial Black" w:hAnsi="Arial Black"/>
          <w:sz w:val="28"/>
        </w:rPr>
        <w:t>2024 POST 4</w:t>
      </w:r>
      <w:r w:rsidRPr="00DA09B4">
        <w:rPr>
          <w:rFonts w:ascii="Arial Black" w:hAnsi="Arial Black"/>
          <w:sz w:val="28"/>
          <w:vertAlign w:val="superscript"/>
        </w:rPr>
        <w:t>TH</w:t>
      </w:r>
      <w:r w:rsidRPr="00DA09B4">
        <w:rPr>
          <w:rFonts w:ascii="Arial Black" w:hAnsi="Arial Black"/>
          <w:sz w:val="28"/>
        </w:rPr>
        <w:t xml:space="preserve"> OF JULY HDCP DOUBLES TOURNAMENT</w:t>
      </w:r>
    </w:p>
    <w:p w14:paraId="0BF7867B" w14:textId="4E5CC29E" w:rsidR="00570B38" w:rsidRPr="00B54DEC" w:rsidRDefault="00DA09B4" w:rsidP="006E5C55">
      <w:pPr>
        <w:spacing w:after="0"/>
        <w:rPr>
          <w:bCs/>
          <w:sz w:val="16"/>
          <w:szCs w:val="16"/>
        </w:rPr>
      </w:pPr>
      <w:r w:rsidRPr="00B54DEC">
        <w:rPr>
          <w:rFonts w:cstheme="minorHAnsi"/>
          <w:bCs/>
          <w:sz w:val="16"/>
          <w:szCs w:val="16"/>
        </w:rPr>
        <w:t>The</w:t>
      </w:r>
      <w:r w:rsidRPr="00B54DE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54DEC">
        <w:rPr>
          <w:bCs/>
          <w:sz w:val="16"/>
          <w:szCs w:val="16"/>
        </w:rPr>
        <w:t xml:space="preserve">Greater Onslow </w:t>
      </w:r>
      <w:r w:rsidR="002E72D6" w:rsidRPr="00B54DEC">
        <w:rPr>
          <w:bCs/>
          <w:color w:val="000000" w:themeColor="text1"/>
          <w:sz w:val="16"/>
          <w:szCs w:val="16"/>
        </w:rPr>
        <w:t>County Bowling</w:t>
      </w:r>
      <w:r w:rsidRPr="00B54DEC">
        <w:rPr>
          <w:bCs/>
          <w:color w:val="000000" w:themeColor="text1"/>
          <w:sz w:val="16"/>
          <w:szCs w:val="16"/>
        </w:rPr>
        <w:t xml:space="preserve"> </w:t>
      </w:r>
      <w:r w:rsidRPr="00B54DEC">
        <w:rPr>
          <w:bCs/>
          <w:sz w:val="16"/>
          <w:szCs w:val="16"/>
        </w:rPr>
        <w:t>Senate</w:t>
      </w:r>
      <w:r w:rsidR="002E72D6" w:rsidRPr="00B54DEC">
        <w:rPr>
          <w:bCs/>
          <w:color w:val="FF0000"/>
          <w:sz w:val="16"/>
          <w:szCs w:val="16"/>
        </w:rPr>
        <w:t xml:space="preserve"> </w:t>
      </w:r>
      <w:r w:rsidR="002E72D6" w:rsidRPr="00B54DEC">
        <w:rPr>
          <w:bCs/>
          <w:color w:val="000000" w:themeColor="text1"/>
          <w:sz w:val="16"/>
          <w:szCs w:val="16"/>
        </w:rPr>
        <w:t>is hosting a</w:t>
      </w:r>
      <w:r w:rsidRPr="00B54DEC">
        <w:rPr>
          <w:bCs/>
          <w:color w:val="000000" w:themeColor="text1"/>
          <w:sz w:val="16"/>
          <w:szCs w:val="16"/>
        </w:rPr>
        <w:t xml:space="preserve"> </w:t>
      </w:r>
      <w:r w:rsidRPr="00B54DEC">
        <w:rPr>
          <w:bCs/>
          <w:sz w:val="16"/>
          <w:szCs w:val="16"/>
        </w:rPr>
        <w:t>H</w:t>
      </w:r>
      <w:r w:rsidR="00570B38" w:rsidRPr="00B54DEC">
        <w:rPr>
          <w:bCs/>
          <w:sz w:val="16"/>
          <w:szCs w:val="16"/>
        </w:rPr>
        <w:t>andicap</w:t>
      </w:r>
      <w:r w:rsidRPr="00B54DEC">
        <w:rPr>
          <w:bCs/>
          <w:sz w:val="16"/>
          <w:szCs w:val="16"/>
        </w:rPr>
        <w:t xml:space="preserve"> Doubles Tournament. This tournament will </w:t>
      </w:r>
      <w:r w:rsidR="002E72D6" w:rsidRPr="00B54DEC">
        <w:rPr>
          <w:bCs/>
          <w:color w:val="000000" w:themeColor="text1"/>
          <w:sz w:val="16"/>
          <w:szCs w:val="16"/>
        </w:rPr>
        <w:t>NOT</w:t>
      </w:r>
      <w:r w:rsidRPr="00B54DEC">
        <w:rPr>
          <w:bCs/>
          <w:sz w:val="16"/>
          <w:szCs w:val="16"/>
        </w:rPr>
        <w:t xml:space="preserve"> be a TNBA sanctioned tournament</w:t>
      </w:r>
      <w:r w:rsidR="00F814EE" w:rsidRPr="00B54DEC">
        <w:rPr>
          <w:bCs/>
          <w:sz w:val="16"/>
          <w:szCs w:val="16"/>
        </w:rPr>
        <w:t xml:space="preserve">. </w:t>
      </w:r>
      <w:r w:rsidRPr="00B54DEC">
        <w:rPr>
          <w:bCs/>
          <w:sz w:val="16"/>
          <w:szCs w:val="16"/>
        </w:rPr>
        <w:t>Th</w:t>
      </w:r>
      <w:r w:rsidR="00BA5A2D" w:rsidRPr="00B54DEC">
        <w:rPr>
          <w:bCs/>
          <w:sz w:val="16"/>
          <w:szCs w:val="16"/>
        </w:rPr>
        <w:t xml:space="preserve">is is a handicap doubles tournament </w:t>
      </w:r>
      <w:r w:rsidRPr="00B54DEC">
        <w:rPr>
          <w:bCs/>
          <w:sz w:val="16"/>
          <w:szCs w:val="16"/>
        </w:rPr>
        <w:t xml:space="preserve">with </w:t>
      </w:r>
      <w:r w:rsidR="00BA5A2D" w:rsidRPr="00B54DEC">
        <w:rPr>
          <w:bCs/>
          <w:sz w:val="16"/>
          <w:szCs w:val="16"/>
        </w:rPr>
        <w:t xml:space="preserve">optional </w:t>
      </w:r>
      <w:r w:rsidRPr="00B54DEC">
        <w:rPr>
          <w:bCs/>
          <w:sz w:val="16"/>
          <w:szCs w:val="16"/>
        </w:rPr>
        <w:t>additional divisions of scratch doubles</w:t>
      </w:r>
      <w:r w:rsidR="007F32E2" w:rsidRPr="00B54DEC">
        <w:rPr>
          <w:bCs/>
          <w:sz w:val="16"/>
          <w:szCs w:val="16"/>
        </w:rPr>
        <w:t xml:space="preserve">, </w:t>
      </w:r>
      <w:r w:rsidRPr="00B54DEC">
        <w:rPr>
          <w:bCs/>
          <w:sz w:val="16"/>
          <w:szCs w:val="16"/>
        </w:rPr>
        <w:t>handicap/scratch singles</w:t>
      </w:r>
      <w:r w:rsidR="007F32E2" w:rsidRPr="00B54DEC">
        <w:rPr>
          <w:bCs/>
          <w:sz w:val="16"/>
          <w:szCs w:val="16"/>
        </w:rPr>
        <w:t xml:space="preserve">. </w:t>
      </w:r>
      <w:r w:rsidRPr="00B54DEC">
        <w:rPr>
          <w:bCs/>
          <w:sz w:val="16"/>
          <w:szCs w:val="16"/>
        </w:rPr>
        <w:t xml:space="preserve"> A doubles team will consist of</w:t>
      </w:r>
      <w:r w:rsidR="007F32E2" w:rsidRPr="00B54DEC">
        <w:rPr>
          <w:bCs/>
          <w:sz w:val="16"/>
          <w:szCs w:val="16"/>
        </w:rPr>
        <w:t xml:space="preserve"> </w:t>
      </w:r>
      <w:r w:rsidR="00053FAA" w:rsidRPr="00B54DEC">
        <w:rPr>
          <w:bCs/>
          <w:sz w:val="16"/>
          <w:szCs w:val="16"/>
        </w:rPr>
        <w:t>any combination.</w:t>
      </w:r>
      <w:r w:rsidRPr="00B54DEC">
        <w:rPr>
          <w:bCs/>
          <w:sz w:val="16"/>
          <w:szCs w:val="16"/>
        </w:rPr>
        <w:t xml:space="preserve"> The format will be 3 games. The handicap for this tournament will be 90% of 230.</w:t>
      </w:r>
      <w:r w:rsidR="00570B38" w:rsidRPr="00B54DEC">
        <w:rPr>
          <w:bCs/>
          <w:sz w:val="16"/>
          <w:szCs w:val="16"/>
        </w:rPr>
        <w:t xml:space="preserve"> Handicap will be based on an indiv</w:t>
      </w:r>
      <w:r w:rsidR="00930D5F" w:rsidRPr="00B54DEC">
        <w:rPr>
          <w:bCs/>
          <w:sz w:val="16"/>
          <w:szCs w:val="16"/>
        </w:rPr>
        <w:t xml:space="preserve">idual </w:t>
      </w:r>
      <w:r w:rsidR="00570B38" w:rsidRPr="00B54DEC">
        <w:rPr>
          <w:bCs/>
          <w:sz w:val="16"/>
          <w:szCs w:val="16"/>
        </w:rPr>
        <w:t>bases.</w:t>
      </w:r>
    </w:p>
    <w:p w14:paraId="00A115F9" w14:textId="3463326B" w:rsidR="00930D5F" w:rsidRPr="00A85EA2" w:rsidRDefault="004152AD" w:rsidP="006E5C55">
      <w:pPr>
        <w:spacing w:after="0"/>
        <w:rPr>
          <w:sz w:val="16"/>
          <w:szCs w:val="16"/>
        </w:rPr>
      </w:pPr>
      <w:r w:rsidRPr="00A85EA2">
        <w:rPr>
          <w:b/>
          <w:sz w:val="16"/>
          <w:szCs w:val="16"/>
        </w:rPr>
        <w:br/>
      </w:r>
      <w:r w:rsidR="00DA09B4" w:rsidRPr="00A85EA2">
        <w:rPr>
          <w:b/>
          <w:sz w:val="16"/>
          <w:szCs w:val="16"/>
          <w:u w:val="single"/>
        </w:rPr>
        <w:t>AGE/ELIGIBILITY</w:t>
      </w:r>
      <w:r w:rsidR="00DA09B4" w:rsidRPr="00A85EA2">
        <w:rPr>
          <w:sz w:val="16"/>
          <w:szCs w:val="16"/>
        </w:rPr>
        <w:br/>
      </w:r>
      <w:r w:rsidR="00F814EE" w:rsidRPr="00A85EA2">
        <w:rPr>
          <w:sz w:val="16"/>
          <w:szCs w:val="16"/>
        </w:rPr>
        <w:t>All bowlers must have a current USBC membership card and be at least 18 y</w:t>
      </w:r>
      <w:r w:rsidR="00B54DEC">
        <w:rPr>
          <w:sz w:val="16"/>
          <w:szCs w:val="16"/>
        </w:rPr>
        <w:t>ears</w:t>
      </w:r>
      <w:r w:rsidR="00F814EE" w:rsidRPr="00A85EA2">
        <w:rPr>
          <w:sz w:val="16"/>
          <w:szCs w:val="16"/>
        </w:rPr>
        <w:t xml:space="preserve"> of age prior to bowling.</w:t>
      </w:r>
    </w:p>
    <w:p w14:paraId="2FFCBA5B" w14:textId="77224205" w:rsidR="00570B38" w:rsidRPr="00A85EA2" w:rsidRDefault="004152AD" w:rsidP="006E5C55">
      <w:pPr>
        <w:spacing w:after="0"/>
        <w:rPr>
          <w:b/>
          <w:sz w:val="16"/>
          <w:szCs w:val="16"/>
          <w:u w:val="single"/>
        </w:rPr>
      </w:pPr>
      <w:r w:rsidRPr="00A85EA2">
        <w:rPr>
          <w:sz w:val="16"/>
          <w:szCs w:val="16"/>
        </w:rPr>
        <w:br/>
      </w:r>
      <w:r w:rsidR="00DA09B4" w:rsidRPr="00A85EA2">
        <w:rPr>
          <w:b/>
          <w:sz w:val="16"/>
          <w:szCs w:val="16"/>
          <w:u w:val="single"/>
        </w:rPr>
        <w:t>AVERAGE REQUIREMENTS</w:t>
      </w:r>
      <w:r w:rsidR="00DA09B4" w:rsidRPr="00A85EA2">
        <w:rPr>
          <w:sz w:val="16"/>
          <w:szCs w:val="16"/>
          <w:u w:val="single"/>
        </w:rPr>
        <w:br/>
      </w:r>
      <w:r w:rsidR="00A85EA2" w:rsidRPr="00A85EA2">
        <w:rPr>
          <w:sz w:val="16"/>
          <w:szCs w:val="16"/>
        </w:rPr>
        <w:t>Use h</w:t>
      </w:r>
      <w:r w:rsidR="00DA09B4" w:rsidRPr="00A85EA2">
        <w:rPr>
          <w:sz w:val="16"/>
          <w:szCs w:val="16"/>
        </w:rPr>
        <w:t xml:space="preserve">ighest </w:t>
      </w:r>
      <w:r w:rsidR="00A85EA2" w:rsidRPr="00A85EA2">
        <w:rPr>
          <w:sz w:val="16"/>
          <w:szCs w:val="16"/>
        </w:rPr>
        <w:t xml:space="preserve">2022-2023 USBC </w:t>
      </w:r>
      <w:r w:rsidR="004203D5">
        <w:rPr>
          <w:sz w:val="16"/>
          <w:szCs w:val="16"/>
        </w:rPr>
        <w:t xml:space="preserve">certified </w:t>
      </w:r>
      <w:r w:rsidR="00A85EA2" w:rsidRPr="00A85EA2">
        <w:rPr>
          <w:sz w:val="16"/>
          <w:szCs w:val="16"/>
        </w:rPr>
        <w:t xml:space="preserve">league </w:t>
      </w:r>
      <w:r w:rsidR="00DA09B4" w:rsidRPr="00A85EA2">
        <w:rPr>
          <w:sz w:val="16"/>
          <w:szCs w:val="16"/>
        </w:rPr>
        <w:t>average</w:t>
      </w:r>
      <w:r w:rsidR="00A85EA2" w:rsidRPr="00A85EA2">
        <w:rPr>
          <w:sz w:val="16"/>
          <w:szCs w:val="16"/>
        </w:rPr>
        <w:t xml:space="preserve"> of </w:t>
      </w:r>
      <w:r w:rsidR="00DA09B4" w:rsidRPr="00A85EA2">
        <w:rPr>
          <w:sz w:val="16"/>
          <w:szCs w:val="16"/>
        </w:rPr>
        <w:t xml:space="preserve">21 or more games (winter or summer average). </w:t>
      </w:r>
      <w:r w:rsidR="00781A1E" w:rsidRPr="00A85EA2">
        <w:rPr>
          <w:sz w:val="16"/>
          <w:szCs w:val="16"/>
        </w:rPr>
        <w:t xml:space="preserve">If no 2022-2023 average, bowlers will </w:t>
      </w:r>
      <w:r w:rsidR="004203D5" w:rsidRPr="00A85EA2">
        <w:rPr>
          <w:sz w:val="16"/>
          <w:szCs w:val="16"/>
        </w:rPr>
        <w:t>use their</w:t>
      </w:r>
      <w:r w:rsidR="00781A1E" w:rsidRPr="00A85EA2">
        <w:rPr>
          <w:sz w:val="16"/>
          <w:szCs w:val="16"/>
        </w:rPr>
        <w:t xml:space="preserve"> highest </w:t>
      </w:r>
      <w:r w:rsidR="004203D5">
        <w:rPr>
          <w:sz w:val="16"/>
          <w:szCs w:val="16"/>
        </w:rPr>
        <w:t>as of July 6</w:t>
      </w:r>
      <w:r w:rsidR="004203D5" w:rsidRPr="004203D5">
        <w:rPr>
          <w:sz w:val="16"/>
          <w:szCs w:val="16"/>
          <w:vertAlign w:val="superscript"/>
        </w:rPr>
        <w:t>th</w:t>
      </w:r>
      <w:r w:rsidR="004203D5">
        <w:rPr>
          <w:sz w:val="16"/>
          <w:szCs w:val="16"/>
        </w:rPr>
        <w:t xml:space="preserve">, </w:t>
      </w:r>
      <w:r w:rsidR="006C3789">
        <w:rPr>
          <w:sz w:val="16"/>
          <w:szCs w:val="16"/>
        </w:rPr>
        <w:t xml:space="preserve">2024, for </w:t>
      </w:r>
      <w:r w:rsidR="004203D5">
        <w:rPr>
          <w:sz w:val="16"/>
          <w:szCs w:val="16"/>
        </w:rPr>
        <w:t xml:space="preserve">21 or more games. </w:t>
      </w:r>
      <w:r w:rsidR="006C3789">
        <w:rPr>
          <w:sz w:val="16"/>
          <w:szCs w:val="16"/>
        </w:rPr>
        <w:t xml:space="preserve">Bowlers must submit or bring proof of your current average prior to bowling. </w:t>
      </w:r>
      <w:r w:rsidR="00DA09B4" w:rsidRPr="00A85EA2">
        <w:rPr>
          <w:sz w:val="16"/>
          <w:szCs w:val="16"/>
        </w:rPr>
        <w:t xml:space="preserve">Bowlers who do not </w:t>
      </w:r>
      <w:r w:rsidR="00930D5F" w:rsidRPr="00A85EA2">
        <w:rPr>
          <w:sz w:val="16"/>
          <w:szCs w:val="16"/>
        </w:rPr>
        <w:t>meet</w:t>
      </w:r>
      <w:r w:rsidR="006C3789">
        <w:rPr>
          <w:sz w:val="16"/>
          <w:szCs w:val="16"/>
        </w:rPr>
        <w:t xml:space="preserve"> any of </w:t>
      </w:r>
      <w:r w:rsidR="00930D5F" w:rsidRPr="00A85EA2">
        <w:rPr>
          <w:sz w:val="16"/>
          <w:szCs w:val="16"/>
        </w:rPr>
        <w:t>the following will bowl scratch (</w:t>
      </w:r>
      <w:r w:rsidR="00F6322F" w:rsidRPr="00A85EA2">
        <w:rPr>
          <w:color w:val="000000" w:themeColor="text1"/>
          <w:sz w:val="16"/>
          <w:szCs w:val="16"/>
        </w:rPr>
        <w:t>230</w:t>
      </w:r>
      <w:r w:rsidR="00DA09B4" w:rsidRPr="00A85EA2">
        <w:rPr>
          <w:sz w:val="16"/>
          <w:szCs w:val="16"/>
        </w:rPr>
        <w:t xml:space="preserve"> average</w:t>
      </w:r>
      <w:r w:rsidR="00930D5F" w:rsidRPr="00A85EA2">
        <w:rPr>
          <w:sz w:val="16"/>
          <w:szCs w:val="16"/>
        </w:rPr>
        <w:t>)</w:t>
      </w:r>
      <w:r w:rsidR="00DA09B4" w:rsidRPr="00A85EA2">
        <w:rPr>
          <w:sz w:val="16"/>
          <w:szCs w:val="16"/>
        </w:rPr>
        <w:t>.</w:t>
      </w:r>
      <w:r w:rsidRPr="00A85EA2">
        <w:rPr>
          <w:sz w:val="16"/>
          <w:szCs w:val="16"/>
        </w:rPr>
        <w:br/>
      </w:r>
    </w:p>
    <w:p w14:paraId="67A66560" w14:textId="77777777" w:rsidR="00570B38" w:rsidRDefault="00DA09B4" w:rsidP="006E5C55">
      <w:pPr>
        <w:spacing w:after="0"/>
        <w:rPr>
          <w:b/>
          <w:sz w:val="20"/>
          <w:u w:val="single"/>
        </w:rPr>
      </w:pPr>
      <w:r w:rsidRPr="00A85EA2">
        <w:rPr>
          <w:b/>
          <w:sz w:val="16"/>
          <w:szCs w:val="16"/>
          <w:u w:val="single"/>
        </w:rPr>
        <w:t>LATE ARRIVAL</w:t>
      </w:r>
      <w:r w:rsidRPr="00A85EA2">
        <w:rPr>
          <w:sz w:val="16"/>
          <w:szCs w:val="16"/>
        </w:rPr>
        <w:br/>
        <w:t>Any participant arriving late for the squad will begin play in the frame currently being bowled - a bowler will not be credited with any pins for frames missed.</w:t>
      </w:r>
      <w:r w:rsidR="004152AD">
        <w:rPr>
          <w:sz w:val="20"/>
        </w:rPr>
        <w:br/>
      </w:r>
    </w:p>
    <w:p w14:paraId="25A84B63" w14:textId="62FA99AD" w:rsidR="00FA1491" w:rsidRPr="00A85EA2" w:rsidRDefault="00DA09B4" w:rsidP="006E5C55">
      <w:pPr>
        <w:spacing w:after="0"/>
        <w:rPr>
          <w:sz w:val="16"/>
          <w:szCs w:val="16"/>
        </w:rPr>
      </w:pPr>
      <w:r w:rsidRPr="00A85EA2">
        <w:rPr>
          <w:b/>
          <w:sz w:val="16"/>
          <w:szCs w:val="16"/>
          <w:u w:val="single"/>
        </w:rPr>
        <w:t>ENTRY FEE</w:t>
      </w:r>
      <w:r w:rsidRPr="00A85EA2">
        <w:rPr>
          <w:sz w:val="16"/>
          <w:szCs w:val="16"/>
        </w:rPr>
        <w:br/>
      </w:r>
      <w:r w:rsidR="00CF1CD2">
        <w:rPr>
          <w:sz w:val="16"/>
          <w:szCs w:val="16"/>
        </w:rPr>
        <w:t xml:space="preserve">All entries are highly encouraged to pre-register to ensure a spot however, all other entries will be treated on a first come, first serve basis. </w:t>
      </w:r>
      <w:r w:rsidR="00BA1F25">
        <w:rPr>
          <w:sz w:val="16"/>
          <w:szCs w:val="16"/>
        </w:rPr>
        <w:t xml:space="preserve">Cash, certified checks and money orders only. </w:t>
      </w:r>
      <w:r w:rsidR="00CF1CD2">
        <w:rPr>
          <w:sz w:val="16"/>
          <w:szCs w:val="16"/>
        </w:rPr>
        <w:t>NO PERSONAL CHECKS will be accepted</w:t>
      </w:r>
      <w:r w:rsidR="00BA1F25">
        <w:rPr>
          <w:sz w:val="16"/>
          <w:szCs w:val="16"/>
        </w:rPr>
        <w:t xml:space="preserve">. </w:t>
      </w:r>
      <w:r w:rsidRPr="00A85EA2">
        <w:rPr>
          <w:sz w:val="16"/>
          <w:szCs w:val="16"/>
        </w:rPr>
        <w:t>Entry fee</w:t>
      </w:r>
      <w:r w:rsidR="004152AD" w:rsidRPr="00A85EA2">
        <w:rPr>
          <w:sz w:val="16"/>
          <w:szCs w:val="16"/>
        </w:rPr>
        <w:t xml:space="preserve"> is $80.00 per team ($40</w:t>
      </w:r>
      <w:r w:rsidRPr="00A85EA2">
        <w:rPr>
          <w:sz w:val="16"/>
          <w:szCs w:val="16"/>
        </w:rPr>
        <w:t>.00 per person, of which li</w:t>
      </w:r>
      <w:r w:rsidR="004152AD" w:rsidRPr="00A85EA2">
        <w:rPr>
          <w:sz w:val="16"/>
          <w:szCs w:val="16"/>
        </w:rPr>
        <w:t>neage is $12.00, expenses fee $8.00, prize fund $20</w:t>
      </w:r>
      <w:r w:rsidRPr="00A85EA2">
        <w:rPr>
          <w:sz w:val="16"/>
          <w:szCs w:val="16"/>
        </w:rPr>
        <w:t>.00.</w:t>
      </w:r>
      <w:r w:rsidR="004152AD" w:rsidRPr="00A85EA2">
        <w:rPr>
          <w:sz w:val="16"/>
          <w:szCs w:val="16"/>
        </w:rPr>
        <w:t>)</w:t>
      </w:r>
      <w:r w:rsidRPr="00A85EA2">
        <w:rPr>
          <w:sz w:val="16"/>
          <w:szCs w:val="16"/>
        </w:rPr>
        <w:t xml:space="preserve"> </w:t>
      </w:r>
      <w:r w:rsidR="00CB267C" w:rsidRPr="00A85EA2">
        <w:rPr>
          <w:sz w:val="16"/>
          <w:szCs w:val="16"/>
        </w:rPr>
        <w:t>Alibi</w:t>
      </w:r>
      <w:r w:rsidR="004435F2" w:rsidRPr="00A85EA2">
        <w:rPr>
          <w:sz w:val="16"/>
          <w:szCs w:val="16"/>
        </w:rPr>
        <w:t xml:space="preserve">/cross over </w:t>
      </w:r>
      <w:r w:rsidR="00CB267C" w:rsidRPr="00A85EA2">
        <w:rPr>
          <w:sz w:val="16"/>
          <w:szCs w:val="16"/>
        </w:rPr>
        <w:t>doubles (optional) will be offered at $20 per person.</w:t>
      </w:r>
      <w:r w:rsidR="00FA1491" w:rsidRPr="00A85EA2">
        <w:rPr>
          <w:sz w:val="16"/>
          <w:szCs w:val="16"/>
        </w:rPr>
        <w:t xml:space="preserve"> </w:t>
      </w:r>
      <w:r w:rsidRPr="00A85EA2">
        <w:rPr>
          <w:sz w:val="16"/>
          <w:szCs w:val="16"/>
        </w:rPr>
        <w:t>It will be an additional $10.00 per person for each additional division enter</w:t>
      </w:r>
      <w:r w:rsidR="00D36022" w:rsidRPr="00A85EA2">
        <w:rPr>
          <w:sz w:val="16"/>
          <w:szCs w:val="16"/>
        </w:rPr>
        <w:t>ed</w:t>
      </w:r>
      <w:r w:rsidRPr="00A85EA2">
        <w:rPr>
          <w:sz w:val="16"/>
          <w:szCs w:val="16"/>
        </w:rPr>
        <w:t>. Additional divisions will be scratch doubles</w:t>
      </w:r>
      <w:r w:rsidR="00D36022" w:rsidRPr="00A85EA2">
        <w:rPr>
          <w:sz w:val="16"/>
          <w:szCs w:val="16"/>
        </w:rPr>
        <w:t xml:space="preserve"> (both must enter)</w:t>
      </w:r>
      <w:r w:rsidRPr="00A85EA2">
        <w:rPr>
          <w:sz w:val="16"/>
          <w:szCs w:val="16"/>
        </w:rPr>
        <w:t>, singles handicap, singles scratch</w:t>
      </w:r>
      <w:r w:rsidR="00D36022" w:rsidRPr="00A85EA2">
        <w:rPr>
          <w:sz w:val="16"/>
          <w:szCs w:val="16"/>
        </w:rPr>
        <w:t xml:space="preserve">. </w:t>
      </w:r>
    </w:p>
    <w:p w14:paraId="5382BFDB" w14:textId="77777777" w:rsidR="00FA1491" w:rsidRPr="00A85EA2" w:rsidRDefault="00FA1491" w:rsidP="006E5C55">
      <w:pPr>
        <w:spacing w:after="0"/>
        <w:rPr>
          <w:sz w:val="16"/>
          <w:szCs w:val="16"/>
        </w:rPr>
      </w:pPr>
    </w:p>
    <w:p w14:paraId="171C7A31" w14:textId="77777777" w:rsidR="004203D5" w:rsidRDefault="00DA09B4" w:rsidP="006E5C55">
      <w:pPr>
        <w:spacing w:after="0"/>
        <w:rPr>
          <w:sz w:val="16"/>
          <w:szCs w:val="16"/>
        </w:rPr>
      </w:pPr>
      <w:r w:rsidRPr="00A85EA2">
        <w:rPr>
          <w:b/>
          <w:sz w:val="16"/>
          <w:szCs w:val="16"/>
          <w:u w:val="single"/>
        </w:rPr>
        <w:t>PRIZE FUND</w:t>
      </w:r>
      <w:r w:rsidRPr="00A85EA2">
        <w:rPr>
          <w:b/>
          <w:sz w:val="16"/>
          <w:szCs w:val="16"/>
        </w:rPr>
        <w:br/>
      </w:r>
      <w:r w:rsidRPr="00A85EA2">
        <w:rPr>
          <w:sz w:val="16"/>
          <w:szCs w:val="16"/>
        </w:rPr>
        <w:t xml:space="preserve">Prize fund will be returned </w:t>
      </w:r>
      <w:r w:rsidR="004152AD" w:rsidRPr="00A85EA2">
        <w:rPr>
          <w:sz w:val="16"/>
          <w:szCs w:val="16"/>
        </w:rPr>
        <w:t>100% based on a pay ratio of 1:</w:t>
      </w:r>
      <w:r w:rsidR="00162FD8" w:rsidRPr="00A85EA2">
        <w:rPr>
          <w:color w:val="000000" w:themeColor="text1"/>
          <w:sz w:val="16"/>
          <w:szCs w:val="16"/>
        </w:rPr>
        <w:t>6</w:t>
      </w:r>
      <w:r w:rsidRPr="00A85EA2">
        <w:rPr>
          <w:color w:val="000000" w:themeColor="text1"/>
          <w:sz w:val="16"/>
          <w:szCs w:val="16"/>
        </w:rPr>
        <w:t>.</w:t>
      </w:r>
      <w:r w:rsidRPr="00A85EA2">
        <w:rPr>
          <w:sz w:val="16"/>
          <w:szCs w:val="16"/>
        </w:rPr>
        <w:t xml:space="preserve"> The $10.00 for each additional division will be returned to the prize f</w:t>
      </w:r>
      <w:r w:rsidR="004152AD" w:rsidRPr="00A85EA2">
        <w:rPr>
          <w:sz w:val="16"/>
          <w:szCs w:val="16"/>
        </w:rPr>
        <w:t>und 100% at a pay ratio of 1:</w:t>
      </w:r>
      <w:r w:rsidR="00737638" w:rsidRPr="00A85EA2">
        <w:rPr>
          <w:color w:val="000000" w:themeColor="text1"/>
          <w:sz w:val="16"/>
          <w:szCs w:val="16"/>
        </w:rPr>
        <w:t>8</w:t>
      </w:r>
      <w:r w:rsidR="00CE47A2" w:rsidRPr="00A85EA2">
        <w:rPr>
          <w:color w:val="000000" w:themeColor="text1"/>
          <w:sz w:val="16"/>
          <w:szCs w:val="16"/>
        </w:rPr>
        <w:t xml:space="preserve">. </w:t>
      </w:r>
      <w:r w:rsidR="00053FAA" w:rsidRPr="00A85EA2">
        <w:rPr>
          <w:color w:val="000000" w:themeColor="text1"/>
          <w:sz w:val="16"/>
          <w:szCs w:val="16"/>
        </w:rPr>
        <w:t>You can</w:t>
      </w:r>
      <w:r w:rsidR="00737638" w:rsidRPr="00A85EA2">
        <w:rPr>
          <w:sz w:val="16"/>
          <w:szCs w:val="16"/>
        </w:rPr>
        <w:t xml:space="preserve"> cash only once with same partner</w:t>
      </w:r>
      <w:r w:rsidR="00CE47A2" w:rsidRPr="00A85EA2">
        <w:rPr>
          <w:sz w:val="16"/>
          <w:szCs w:val="16"/>
        </w:rPr>
        <w:t>.</w:t>
      </w:r>
      <w:r w:rsidR="004152AD" w:rsidRPr="00A85EA2">
        <w:rPr>
          <w:sz w:val="16"/>
          <w:szCs w:val="16"/>
        </w:rPr>
        <w:br/>
      </w:r>
      <w:r w:rsidR="004152AD" w:rsidRPr="00A85EA2">
        <w:rPr>
          <w:sz w:val="16"/>
          <w:szCs w:val="16"/>
        </w:rPr>
        <w:br/>
      </w:r>
      <w:r w:rsidRPr="00A85EA2">
        <w:rPr>
          <w:b/>
          <w:sz w:val="16"/>
          <w:szCs w:val="16"/>
          <w:u w:val="single"/>
        </w:rPr>
        <w:t>PRIZE CHECKS, RATIO AND AWARDS</w:t>
      </w:r>
      <w:r w:rsidRPr="00A85EA2">
        <w:rPr>
          <w:sz w:val="16"/>
          <w:szCs w:val="16"/>
        </w:rPr>
        <w:br/>
      </w:r>
      <w:r w:rsidR="00CE47A2" w:rsidRPr="00A85EA2">
        <w:rPr>
          <w:sz w:val="16"/>
          <w:szCs w:val="16"/>
        </w:rPr>
        <w:t xml:space="preserve">USBC Rules 319d and 319e will apply to all entrants. </w:t>
      </w:r>
    </w:p>
    <w:p w14:paraId="469B8D65" w14:textId="60588DF0" w:rsidR="006E5C55" w:rsidRPr="00813B53" w:rsidRDefault="004152AD" w:rsidP="006E5C55">
      <w:pPr>
        <w:spacing w:after="0"/>
        <w:rPr>
          <w:sz w:val="20"/>
        </w:rPr>
      </w:pPr>
      <w:r w:rsidRPr="00A85EA2">
        <w:rPr>
          <w:sz w:val="16"/>
          <w:szCs w:val="16"/>
        </w:rPr>
        <w:br/>
      </w:r>
      <w:r w:rsidR="00DA09B4" w:rsidRPr="00A85EA2">
        <w:rPr>
          <w:b/>
          <w:sz w:val="16"/>
          <w:szCs w:val="16"/>
          <w:u w:val="single"/>
        </w:rPr>
        <w:t>MISCELLANEOUS</w:t>
      </w:r>
      <w:r w:rsidR="00DA09B4" w:rsidRPr="00A85EA2">
        <w:rPr>
          <w:b/>
          <w:sz w:val="16"/>
          <w:szCs w:val="16"/>
        </w:rPr>
        <w:br/>
      </w:r>
      <w:r w:rsidR="00DA09B4" w:rsidRPr="00A85EA2">
        <w:rPr>
          <w:sz w:val="16"/>
          <w:szCs w:val="16"/>
        </w:rPr>
        <w:t xml:space="preserve">This tournament is certified through the United States Bowling Congress (USBC) and rules not covered on this form are governed by USBC rules and regulations. </w:t>
      </w:r>
      <w:r w:rsidR="006C3789">
        <w:rPr>
          <w:sz w:val="16"/>
          <w:szCs w:val="16"/>
        </w:rPr>
        <w:t xml:space="preserve">All rulings made by the </w:t>
      </w:r>
      <w:r w:rsidR="00B54DEC">
        <w:rPr>
          <w:sz w:val="16"/>
          <w:szCs w:val="16"/>
        </w:rPr>
        <w:t xml:space="preserve">tournament director are final. </w:t>
      </w:r>
      <w:r w:rsidR="00DA09B4" w:rsidRPr="00A85EA2">
        <w:rPr>
          <w:sz w:val="16"/>
          <w:szCs w:val="16"/>
        </w:rPr>
        <w:t>Entry fo</w:t>
      </w:r>
      <w:r w:rsidRPr="00A85EA2">
        <w:rPr>
          <w:sz w:val="16"/>
          <w:szCs w:val="16"/>
        </w:rPr>
        <w:t>rms can be turned into Mandy Little</w:t>
      </w:r>
      <w:r w:rsidR="0089437F" w:rsidRPr="00A85EA2">
        <w:rPr>
          <w:sz w:val="16"/>
          <w:szCs w:val="16"/>
        </w:rPr>
        <w:t xml:space="preserve"> or </w:t>
      </w:r>
      <w:r w:rsidRPr="00A85EA2">
        <w:rPr>
          <w:sz w:val="16"/>
          <w:szCs w:val="16"/>
        </w:rPr>
        <w:t>Verline Horton</w:t>
      </w:r>
      <w:r w:rsidR="0089437F" w:rsidRPr="00A85EA2">
        <w:rPr>
          <w:sz w:val="16"/>
          <w:szCs w:val="16"/>
        </w:rPr>
        <w:t>.</w:t>
      </w:r>
      <w:r w:rsidR="006C3789">
        <w:rPr>
          <w:sz w:val="16"/>
          <w:szCs w:val="16"/>
        </w:rPr>
        <w:t xml:space="preserve"> All </w:t>
      </w:r>
      <w:r w:rsidR="00DA09B4" w:rsidRPr="00A85EA2">
        <w:rPr>
          <w:sz w:val="16"/>
          <w:szCs w:val="16"/>
        </w:rPr>
        <w:br/>
        <w:t xml:space="preserve">Entry forms can also be turned in at the counter at the </w:t>
      </w:r>
      <w:proofErr w:type="spellStart"/>
      <w:r w:rsidR="00DA09B4" w:rsidRPr="00A85EA2">
        <w:rPr>
          <w:sz w:val="16"/>
          <w:szCs w:val="16"/>
        </w:rPr>
        <w:t>Bowlar</w:t>
      </w:r>
      <w:r w:rsidRPr="00A85EA2">
        <w:rPr>
          <w:sz w:val="16"/>
          <w:szCs w:val="16"/>
        </w:rPr>
        <w:t>ena</w:t>
      </w:r>
      <w:proofErr w:type="spellEnd"/>
      <w:r w:rsidRPr="00A85EA2">
        <w:rPr>
          <w:sz w:val="16"/>
          <w:szCs w:val="16"/>
        </w:rPr>
        <w:t>. For questions</w:t>
      </w:r>
      <w:r w:rsidR="00813B53" w:rsidRPr="00A85EA2">
        <w:rPr>
          <w:sz w:val="16"/>
          <w:szCs w:val="16"/>
        </w:rPr>
        <w:t xml:space="preserve">, </w:t>
      </w:r>
      <w:r w:rsidRPr="00A85EA2">
        <w:rPr>
          <w:sz w:val="16"/>
          <w:szCs w:val="16"/>
        </w:rPr>
        <w:t>please contact Mandy at (910)455-8800</w:t>
      </w:r>
      <w:r w:rsidR="00F4478F" w:rsidRPr="00A85EA2">
        <w:rPr>
          <w:sz w:val="16"/>
          <w:szCs w:val="16"/>
        </w:rPr>
        <w:br/>
      </w:r>
      <w:r>
        <w:rPr>
          <w:sz w:val="20"/>
        </w:rPr>
        <w:t>_____________________________________________________________________________________________</w:t>
      </w:r>
      <w:r>
        <w:rPr>
          <w:sz w:val="20"/>
        </w:rPr>
        <w:br/>
      </w:r>
      <w:r w:rsidR="006E5C55" w:rsidRPr="000818CE">
        <w:rPr>
          <w:b/>
          <w:sz w:val="20"/>
        </w:rPr>
        <w:t>Bowler # 1</w:t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  <w:t>Bowler # 2</w:t>
      </w:r>
      <w:r w:rsidR="006E5C55" w:rsidRPr="000818CE">
        <w:rPr>
          <w:b/>
          <w:sz w:val="20"/>
        </w:rPr>
        <w:br/>
        <w:t>Name:_______________________</w:t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  <w:t>Name:_______________________</w:t>
      </w:r>
      <w:r w:rsidRPr="000818CE">
        <w:rPr>
          <w:b/>
          <w:sz w:val="20"/>
        </w:rPr>
        <w:br/>
      </w:r>
      <w:r w:rsidR="006E5C55" w:rsidRPr="000818CE">
        <w:rPr>
          <w:b/>
          <w:sz w:val="20"/>
        </w:rPr>
        <w:t>USBC #:_______________</w:t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  <w:t>USBC #________________</w:t>
      </w:r>
    </w:p>
    <w:p w14:paraId="7DA4CF6D" w14:textId="6E33BDD9" w:rsidR="0089437F" w:rsidRDefault="00813B53" w:rsidP="00DA09B4">
      <w:pPr>
        <w:rPr>
          <w:b/>
          <w:sz w:val="20"/>
        </w:rPr>
      </w:pPr>
      <w:r w:rsidRPr="000818CE">
        <w:rPr>
          <w:b/>
          <w:sz w:val="20"/>
        </w:rPr>
        <w:t>Avg: _</w:t>
      </w:r>
      <w:r w:rsidR="006E5C55" w:rsidRPr="000818CE">
        <w:rPr>
          <w:b/>
          <w:sz w:val="20"/>
        </w:rPr>
        <w:t>_____</w:t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6E5C55" w:rsidRPr="000818CE">
        <w:rPr>
          <w:b/>
          <w:sz w:val="20"/>
        </w:rPr>
        <w:tab/>
      </w:r>
      <w:r w:rsidR="004203D5" w:rsidRPr="000818CE">
        <w:rPr>
          <w:b/>
          <w:sz w:val="20"/>
        </w:rPr>
        <w:t>Avg: _</w:t>
      </w:r>
      <w:r w:rsidR="006E5C55" w:rsidRPr="000818CE">
        <w:rPr>
          <w:b/>
          <w:sz w:val="20"/>
        </w:rPr>
        <w:t>____</w:t>
      </w:r>
      <w:r w:rsidR="00F4478F" w:rsidRPr="000818CE">
        <w:rPr>
          <w:b/>
          <w:sz w:val="20"/>
        </w:rPr>
        <w:br/>
        <w:t xml:space="preserve">Scratch DBLS: __Y or __N    </w:t>
      </w:r>
      <w:r w:rsidR="000818CE" w:rsidRPr="000818CE">
        <w:rPr>
          <w:b/>
          <w:sz w:val="20"/>
        </w:rPr>
        <w:t>$10.00</w:t>
      </w:r>
      <w:r w:rsidR="00F4478F" w:rsidRPr="000818CE">
        <w:rPr>
          <w:b/>
          <w:sz w:val="20"/>
        </w:rPr>
        <w:t xml:space="preserve">                  </w:t>
      </w:r>
      <w:r w:rsidR="00F4478F" w:rsidRPr="000818CE">
        <w:rPr>
          <w:b/>
          <w:sz w:val="20"/>
        </w:rPr>
        <w:tab/>
      </w:r>
      <w:r w:rsidR="00F4478F" w:rsidRPr="000818CE">
        <w:rPr>
          <w:b/>
          <w:sz w:val="20"/>
        </w:rPr>
        <w:tab/>
      </w:r>
      <w:r w:rsidR="00F4478F" w:rsidRPr="000818CE">
        <w:rPr>
          <w:b/>
          <w:sz w:val="20"/>
        </w:rPr>
        <w:tab/>
      </w:r>
      <w:r w:rsidR="00F4478F" w:rsidRPr="000818CE">
        <w:rPr>
          <w:b/>
          <w:sz w:val="20"/>
        </w:rPr>
        <w:tab/>
      </w:r>
      <w:r w:rsidR="000818CE" w:rsidRPr="000818CE">
        <w:rPr>
          <w:b/>
          <w:sz w:val="20"/>
        </w:rPr>
        <w:t>Scratch DBLS: __Y or __N   $10.00</w:t>
      </w:r>
      <w:r w:rsidR="00F4478F" w:rsidRPr="000818CE">
        <w:rPr>
          <w:b/>
          <w:sz w:val="20"/>
        </w:rPr>
        <w:br/>
        <w:t>Scratch SNGS: __Y or __N</w:t>
      </w:r>
      <w:r w:rsidR="000818CE" w:rsidRPr="000818CE">
        <w:rPr>
          <w:b/>
          <w:sz w:val="20"/>
        </w:rPr>
        <w:tab/>
        <w:t xml:space="preserve"> $10.00</w:t>
      </w:r>
      <w:r w:rsidR="000818CE" w:rsidRPr="000818CE">
        <w:rPr>
          <w:b/>
          <w:sz w:val="20"/>
        </w:rPr>
        <w:tab/>
      </w:r>
      <w:r w:rsidR="000818CE" w:rsidRPr="000818CE">
        <w:rPr>
          <w:b/>
          <w:sz w:val="20"/>
        </w:rPr>
        <w:tab/>
      </w:r>
      <w:r w:rsidR="000818CE" w:rsidRPr="000818CE">
        <w:rPr>
          <w:b/>
          <w:sz w:val="20"/>
        </w:rPr>
        <w:tab/>
      </w:r>
      <w:r w:rsidR="000818CE" w:rsidRPr="000818CE">
        <w:rPr>
          <w:b/>
          <w:sz w:val="20"/>
        </w:rPr>
        <w:tab/>
      </w:r>
      <w:r w:rsidR="000818CE" w:rsidRPr="000818CE">
        <w:rPr>
          <w:b/>
          <w:sz w:val="20"/>
        </w:rPr>
        <w:tab/>
      </w:r>
      <w:r w:rsidR="000818CE" w:rsidRPr="000818CE">
        <w:rPr>
          <w:b/>
          <w:sz w:val="20"/>
        </w:rPr>
        <w:tab/>
        <w:t xml:space="preserve">Scratch SNGS: __Y </w:t>
      </w:r>
      <w:proofErr w:type="spellStart"/>
      <w:r w:rsidR="000818CE" w:rsidRPr="000818CE">
        <w:rPr>
          <w:b/>
          <w:sz w:val="20"/>
        </w:rPr>
        <w:t>or</w:t>
      </w:r>
      <w:r w:rsidR="0089437F">
        <w:rPr>
          <w:b/>
          <w:sz w:val="20"/>
        </w:rPr>
        <w:t>__</w:t>
      </w:r>
      <w:proofErr w:type="gramStart"/>
      <w:r w:rsidR="0089437F">
        <w:rPr>
          <w:b/>
          <w:sz w:val="20"/>
        </w:rPr>
        <w:t>N</w:t>
      </w:r>
      <w:proofErr w:type="spellEnd"/>
      <w:r w:rsidR="005F5B6C">
        <w:rPr>
          <w:b/>
          <w:sz w:val="20"/>
        </w:rPr>
        <w:t xml:space="preserve">  </w:t>
      </w:r>
      <w:r w:rsidR="0089437F">
        <w:rPr>
          <w:b/>
          <w:sz w:val="20"/>
        </w:rPr>
        <w:t>$</w:t>
      </w:r>
      <w:proofErr w:type="gramEnd"/>
      <w:r w:rsidR="0089437F">
        <w:rPr>
          <w:b/>
          <w:sz w:val="20"/>
        </w:rPr>
        <w:t>10.0</w:t>
      </w:r>
      <w:r>
        <w:rPr>
          <w:b/>
          <w:sz w:val="20"/>
        </w:rPr>
        <w:t>0</w:t>
      </w:r>
    </w:p>
    <w:p w14:paraId="588C4231" w14:textId="32513FE6" w:rsidR="00F4478F" w:rsidRPr="000818CE" w:rsidRDefault="00F4478F" w:rsidP="00DA09B4">
      <w:pPr>
        <w:rPr>
          <w:b/>
          <w:sz w:val="20"/>
        </w:rPr>
      </w:pPr>
      <w:r w:rsidRPr="000818CE">
        <w:rPr>
          <w:b/>
          <w:sz w:val="20"/>
        </w:rPr>
        <w:t>HCDP SNGS: __Y or __</w:t>
      </w:r>
      <w:r w:rsidR="00813B53" w:rsidRPr="000818CE">
        <w:rPr>
          <w:b/>
          <w:sz w:val="20"/>
        </w:rPr>
        <w:t>N</w:t>
      </w:r>
      <w:r w:rsidR="00813B53">
        <w:rPr>
          <w:b/>
          <w:sz w:val="20"/>
        </w:rPr>
        <w:t xml:space="preserve"> </w:t>
      </w:r>
      <w:r w:rsidR="00813B53" w:rsidRPr="000818CE">
        <w:rPr>
          <w:b/>
          <w:sz w:val="20"/>
        </w:rPr>
        <w:t>$</w:t>
      </w:r>
      <w:r w:rsidR="000818CE" w:rsidRPr="000818CE">
        <w:rPr>
          <w:b/>
          <w:sz w:val="20"/>
        </w:rPr>
        <w:t>10.00</w:t>
      </w:r>
      <w:r w:rsidR="000818CE" w:rsidRPr="000818CE">
        <w:rPr>
          <w:b/>
          <w:sz w:val="20"/>
        </w:rPr>
        <w:tab/>
      </w:r>
      <w:r w:rsidR="000818CE" w:rsidRPr="000818CE">
        <w:rPr>
          <w:b/>
          <w:sz w:val="20"/>
        </w:rPr>
        <w:tab/>
      </w:r>
      <w:r w:rsidR="000818CE" w:rsidRPr="000818CE">
        <w:rPr>
          <w:b/>
          <w:sz w:val="20"/>
        </w:rPr>
        <w:tab/>
      </w:r>
      <w:r w:rsidR="000818CE" w:rsidRPr="000818CE">
        <w:rPr>
          <w:b/>
          <w:sz w:val="20"/>
        </w:rPr>
        <w:tab/>
      </w:r>
      <w:r w:rsidR="000818CE" w:rsidRPr="000818CE">
        <w:rPr>
          <w:b/>
          <w:sz w:val="20"/>
        </w:rPr>
        <w:tab/>
      </w:r>
      <w:r w:rsidR="005F5B6C">
        <w:rPr>
          <w:b/>
          <w:sz w:val="20"/>
        </w:rPr>
        <w:t xml:space="preserve">                </w:t>
      </w:r>
      <w:r w:rsidR="000818CE" w:rsidRPr="000818CE">
        <w:rPr>
          <w:b/>
          <w:sz w:val="20"/>
        </w:rPr>
        <w:t>HDCP SNGS: __Y or __N</w:t>
      </w:r>
      <w:r w:rsidR="005F5B6C">
        <w:rPr>
          <w:b/>
          <w:sz w:val="20"/>
        </w:rPr>
        <w:t xml:space="preserve"> </w:t>
      </w:r>
      <w:r w:rsidR="000818CE" w:rsidRPr="000818CE">
        <w:rPr>
          <w:b/>
          <w:sz w:val="20"/>
        </w:rPr>
        <w:t>$10.00</w:t>
      </w:r>
      <w:r w:rsidR="000818CE" w:rsidRPr="000818CE">
        <w:rPr>
          <w:b/>
          <w:sz w:val="20"/>
        </w:rPr>
        <w:tab/>
      </w:r>
      <w:r w:rsidR="000818CE" w:rsidRPr="000818CE">
        <w:rPr>
          <w:b/>
          <w:sz w:val="20"/>
        </w:rPr>
        <w:br/>
        <w:t>Total Paid: ________</w:t>
      </w:r>
      <w:r w:rsidR="000818CE" w:rsidRPr="000818CE">
        <w:rPr>
          <w:b/>
          <w:sz w:val="20"/>
        </w:rPr>
        <w:tab/>
      </w:r>
      <w:r w:rsidR="000818CE" w:rsidRPr="000818CE">
        <w:rPr>
          <w:b/>
          <w:sz w:val="20"/>
        </w:rPr>
        <w:tab/>
      </w:r>
      <w:r w:rsidR="000818CE" w:rsidRPr="000818CE">
        <w:rPr>
          <w:b/>
          <w:sz w:val="20"/>
        </w:rPr>
        <w:tab/>
      </w:r>
      <w:r w:rsidR="000818CE" w:rsidRPr="000818CE">
        <w:rPr>
          <w:b/>
          <w:sz w:val="20"/>
        </w:rPr>
        <w:tab/>
      </w:r>
      <w:r w:rsidR="000818CE" w:rsidRPr="000818CE">
        <w:rPr>
          <w:b/>
          <w:sz w:val="20"/>
        </w:rPr>
        <w:tab/>
      </w:r>
      <w:r w:rsidR="000818CE" w:rsidRPr="000818CE">
        <w:rPr>
          <w:b/>
          <w:sz w:val="20"/>
        </w:rPr>
        <w:tab/>
      </w:r>
      <w:r w:rsidR="000818CE" w:rsidRPr="000818CE">
        <w:rPr>
          <w:b/>
          <w:sz w:val="20"/>
        </w:rPr>
        <w:tab/>
        <w:t>Total Paid: ________</w:t>
      </w:r>
    </w:p>
    <w:p w14:paraId="17D43E3A" w14:textId="77777777" w:rsidR="006E5C55" w:rsidRPr="004152AD" w:rsidRDefault="00F4478F" w:rsidP="00DA09B4">
      <w:pPr>
        <w:rPr>
          <w:sz w:val="20"/>
        </w:rPr>
      </w:pPr>
      <w:r>
        <w:rPr>
          <w:sz w:val="20"/>
        </w:rPr>
        <w:br w:type="column"/>
      </w:r>
    </w:p>
    <w:p w14:paraId="4463E42D" w14:textId="77777777" w:rsidR="004152AD" w:rsidRPr="004152AD" w:rsidRDefault="004152AD" w:rsidP="00DA09B4">
      <w:pPr>
        <w:rPr>
          <w:sz w:val="20"/>
        </w:rPr>
      </w:pPr>
    </w:p>
    <w:p w14:paraId="47357986" w14:textId="77777777" w:rsidR="00DA09B4" w:rsidRPr="004152AD" w:rsidRDefault="00DA09B4" w:rsidP="00DA09B4">
      <w:pPr>
        <w:rPr>
          <w:sz w:val="20"/>
        </w:rPr>
      </w:pPr>
    </w:p>
    <w:p w14:paraId="6983E816" w14:textId="77777777" w:rsidR="00DA09B4" w:rsidRPr="004152AD" w:rsidRDefault="00DA09B4" w:rsidP="00DA09B4">
      <w:pPr>
        <w:rPr>
          <w:sz w:val="20"/>
        </w:rPr>
      </w:pPr>
    </w:p>
    <w:p w14:paraId="046B8F1A" w14:textId="77777777" w:rsidR="00DA09B4" w:rsidRDefault="00DA09B4" w:rsidP="00DA09B4"/>
    <w:sectPr w:rsidR="00DA0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B4"/>
    <w:rsid w:val="0000532C"/>
    <w:rsid w:val="00053FAA"/>
    <w:rsid w:val="000818CE"/>
    <w:rsid w:val="00162FD8"/>
    <w:rsid w:val="002E72D6"/>
    <w:rsid w:val="004152AD"/>
    <w:rsid w:val="004203D5"/>
    <w:rsid w:val="004435F2"/>
    <w:rsid w:val="00570B38"/>
    <w:rsid w:val="005D66FD"/>
    <w:rsid w:val="005F5B6C"/>
    <w:rsid w:val="006C3789"/>
    <w:rsid w:val="006D401C"/>
    <w:rsid w:val="006E5C55"/>
    <w:rsid w:val="00737638"/>
    <w:rsid w:val="00764489"/>
    <w:rsid w:val="00781A1E"/>
    <w:rsid w:val="007E7C20"/>
    <w:rsid w:val="007F32E2"/>
    <w:rsid w:val="00802113"/>
    <w:rsid w:val="00813B53"/>
    <w:rsid w:val="0089437F"/>
    <w:rsid w:val="00930D5F"/>
    <w:rsid w:val="009A6588"/>
    <w:rsid w:val="00A25E6B"/>
    <w:rsid w:val="00A85EA2"/>
    <w:rsid w:val="00AD7EEC"/>
    <w:rsid w:val="00B34A33"/>
    <w:rsid w:val="00B54DEC"/>
    <w:rsid w:val="00BA1F25"/>
    <w:rsid w:val="00BA5A2D"/>
    <w:rsid w:val="00BB4087"/>
    <w:rsid w:val="00C7185B"/>
    <w:rsid w:val="00CB267C"/>
    <w:rsid w:val="00CD0D3F"/>
    <w:rsid w:val="00CE47A2"/>
    <w:rsid w:val="00CF1CD2"/>
    <w:rsid w:val="00D36022"/>
    <w:rsid w:val="00D74728"/>
    <w:rsid w:val="00DA09B4"/>
    <w:rsid w:val="00DB5F11"/>
    <w:rsid w:val="00F4478F"/>
    <w:rsid w:val="00F6322F"/>
    <w:rsid w:val="00F814EE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E2CB"/>
  <w15:docId w15:val="{7F02BD9C-B66C-FE40-95A7-D91BDAD0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7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2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Kenneth Childs</cp:lastModifiedBy>
  <cp:revision>3</cp:revision>
  <dcterms:created xsi:type="dcterms:W3CDTF">2024-06-23T18:27:00Z</dcterms:created>
  <dcterms:modified xsi:type="dcterms:W3CDTF">2024-07-03T12:20:00Z</dcterms:modified>
</cp:coreProperties>
</file>